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0C7" w:rsidRPr="003F6260" w:rsidRDefault="0080697A">
      <w:pPr>
        <w:rPr>
          <w:rFonts w:ascii="Tahoma" w:hAnsi="Tahoma" w:cs="Tahoma"/>
          <w:b/>
          <w:sz w:val="24"/>
        </w:rPr>
      </w:pPr>
      <w:r w:rsidRPr="003F6260">
        <w:rPr>
          <w:rFonts w:ascii="Tahoma" w:hAnsi="Tahoma" w:cs="Tahoma"/>
          <w:b/>
          <w:sz w:val="24"/>
        </w:rPr>
        <w:t>Groep 3 leeftijd 6/7 jaar</w:t>
      </w:r>
    </w:p>
    <w:p w:rsidR="003F6260" w:rsidRPr="003F6260" w:rsidRDefault="0080697A">
      <w:pPr>
        <w:rPr>
          <w:rFonts w:ascii="Tahoma" w:hAnsi="Tahoma" w:cs="Tahoma"/>
          <w:b/>
          <w:sz w:val="24"/>
        </w:rPr>
      </w:pPr>
      <w:r w:rsidRPr="003F6260">
        <w:rPr>
          <w:rFonts w:ascii="Tahoma" w:hAnsi="Tahoma" w:cs="Tahoma"/>
          <w:b/>
          <w:sz w:val="24"/>
        </w:rPr>
        <w:t>De kinderen uit groep 3 zijn vooral bezig met:</w:t>
      </w:r>
    </w:p>
    <w:p w:rsidR="0080697A" w:rsidRPr="003F6260" w:rsidRDefault="00114F6F">
      <w:pPr>
        <w:rPr>
          <w:rFonts w:ascii="Tahoma" w:hAnsi="Tahoma" w:cs="Tahoma"/>
          <w:b/>
          <w:sz w:val="24"/>
        </w:rPr>
      </w:pPr>
      <w:r w:rsidRPr="003F6260">
        <w:rPr>
          <w:rFonts w:ascii="Tahoma" w:hAnsi="Tahoma" w:cs="Tahoma"/>
          <w:b/>
          <w:sz w:val="24"/>
        </w:rPr>
        <w:t>Lichamelijke ontwikkeling:</w:t>
      </w:r>
    </w:p>
    <w:p w:rsidR="00114F6F" w:rsidRDefault="00114F6F" w:rsidP="00114F6F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 w:rsidRPr="0080697A">
        <w:rPr>
          <w:rFonts w:ascii="Tahoma" w:hAnsi="Tahoma" w:cs="Tahoma"/>
          <w:sz w:val="24"/>
        </w:rPr>
        <w:t>Willen nog spelen</w:t>
      </w:r>
    </w:p>
    <w:p w:rsidR="00114F6F" w:rsidRPr="0080697A" w:rsidRDefault="00114F6F" w:rsidP="00114F6F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Tanden wisselen</w:t>
      </w:r>
    </w:p>
    <w:p w:rsidR="00114F6F" w:rsidRDefault="00114F6F" w:rsidP="003F6260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 w:rsidRPr="0080697A">
        <w:rPr>
          <w:rFonts w:ascii="Tahoma" w:hAnsi="Tahoma" w:cs="Tahoma"/>
          <w:sz w:val="24"/>
        </w:rPr>
        <w:t>Toe aan spelen maar ook aan werken</w:t>
      </w:r>
    </w:p>
    <w:p w:rsidR="003F6260" w:rsidRDefault="003F6260" w:rsidP="003F6260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Sneller moe door verandering van de overgang naar groep 3 </w:t>
      </w:r>
    </w:p>
    <w:p w:rsidR="003F6260" w:rsidRDefault="003F6260" w:rsidP="003F6260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Lichaam groeit sneller als het hoofd</w:t>
      </w:r>
    </w:p>
    <w:p w:rsidR="003F6260" w:rsidRPr="003F6260" w:rsidRDefault="003F6260" w:rsidP="003F6260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Kinderen krijgen meer botten in de enkel en pols</w:t>
      </w:r>
    </w:p>
    <w:p w:rsidR="00114F6F" w:rsidRPr="003F6260" w:rsidRDefault="00114F6F" w:rsidP="00114F6F">
      <w:pPr>
        <w:rPr>
          <w:rFonts w:ascii="Tahoma" w:hAnsi="Tahoma" w:cs="Tahoma"/>
          <w:b/>
          <w:sz w:val="24"/>
        </w:rPr>
      </w:pPr>
      <w:r w:rsidRPr="003F6260">
        <w:rPr>
          <w:rFonts w:ascii="Tahoma" w:hAnsi="Tahoma" w:cs="Tahoma"/>
          <w:b/>
          <w:sz w:val="24"/>
        </w:rPr>
        <w:t>Cognitieve ontwikkeling</w:t>
      </w:r>
    </w:p>
    <w:p w:rsidR="00114F6F" w:rsidRPr="0080697A" w:rsidRDefault="00114F6F" w:rsidP="00114F6F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 w:rsidRPr="0080697A">
        <w:rPr>
          <w:rFonts w:ascii="Tahoma" w:hAnsi="Tahoma" w:cs="Tahoma"/>
          <w:sz w:val="24"/>
        </w:rPr>
        <w:t>Nieuwe woorden</w:t>
      </w:r>
    </w:p>
    <w:p w:rsidR="00114F6F" w:rsidRDefault="00114F6F" w:rsidP="00114F6F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 w:rsidRPr="00114F6F">
        <w:rPr>
          <w:rFonts w:ascii="Tahoma" w:hAnsi="Tahoma" w:cs="Tahoma"/>
          <w:sz w:val="24"/>
        </w:rPr>
        <w:t>Lezen</w:t>
      </w:r>
    </w:p>
    <w:p w:rsidR="00114F6F" w:rsidRPr="0080697A" w:rsidRDefault="00114F6F" w:rsidP="00114F6F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 w:rsidRPr="0080697A">
        <w:rPr>
          <w:rFonts w:ascii="Tahoma" w:hAnsi="Tahoma" w:cs="Tahoma"/>
          <w:sz w:val="24"/>
        </w:rPr>
        <w:t>Letters leren</w:t>
      </w:r>
    </w:p>
    <w:p w:rsidR="00114F6F" w:rsidRDefault="00114F6F" w:rsidP="00114F6F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 w:rsidRPr="00114F6F">
        <w:rPr>
          <w:rFonts w:ascii="Tahoma" w:hAnsi="Tahoma" w:cs="Tahoma"/>
          <w:sz w:val="24"/>
        </w:rPr>
        <w:t>Schrijven</w:t>
      </w:r>
    </w:p>
    <w:p w:rsidR="00114F6F" w:rsidRDefault="00114F6F" w:rsidP="00114F6F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 w:rsidRPr="0080697A">
        <w:rPr>
          <w:rFonts w:ascii="Tahoma" w:hAnsi="Tahoma" w:cs="Tahoma"/>
          <w:sz w:val="24"/>
        </w:rPr>
        <w:t>Begin met rekenen</w:t>
      </w:r>
    </w:p>
    <w:p w:rsidR="00114F6F" w:rsidRPr="0080697A" w:rsidRDefault="00114F6F" w:rsidP="00114F6F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 w:rsidRPr="0080697A">
        <w:rPr>
          <w:rFonts w:ascii="Tahoma" w:hAnsi="Tahoma" w:cs="Tahoma"/>
          <w:sz w:val="24"/>
        </w:rPr>
        <w:t>Woorden goed uitspreken</w:t>
      </w:r>
    </w:p>
    <w:p w:rsidR="00114F6F" w:rsidRDefault="00114F6F" w:rsidP="00114F6F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 w:rsidRPr="00114F6F">
        <w:rPr>
          <w:rFonts w:ascii="Tahoma" w:hAnsi="Tahoma" w:cs="Tahoma"/>
          <w:sz w:val="24"/>
        </w:rPr>
        <w:t>Woordenschat</w:t>
      </w:r>
    </w:p>
    <w:p w:rsidR="00114F6F" w:rsidRDefault="00114F6F" w:rsidP="00114F6F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Het tellen tot 20</w:t>
      </w:r>
    </w:p>
    <w:p w:rsidR="003F6260" w:rsidRDefault="003F6260" w:rsidP="00114F6F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Geen goede zinsopbouw</w:t>
      </w:r>
    </w:p>
    <w:p w:rsidR="00114F6F" w:rsidRPr="003F6260" w:rsidRDefault="00114F6F" w:rsidP="00114F6F">
      <w:pPr>
        <w:rPr>
          <w:rFonts w:ascii="Tahoma" w:hAnsi="Tahoma" w:cs="Tahoma"/>
          <w:b/>
          <w:sz w:val="24"/>
        </w:rPr>
      </w:pPr>
      <w:r w:rsidRPr="003F6260">
        <w:rPr>
          <w:rFonts w:ascii="Tahoma" w:hAnsi="Tahoma" w:cs="Tahoma"/>
          <w:b/>
          <w:sz w:val="24"/>
        </w:rPr>
        <w:t>Motorische ontwikkeling</w:t>
      </w:r>
    </w:p>
    <w:p w:rsidR="00114F6F" w:rsidRDefault="00114F6F" w:rsidP="00114F6F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Hoe ze een pen oppakken</w:t>
      </w:r>
    </w:p>
    <w:p w:rsidR="00114F6F" w:rsidRPr="00114F6F" w:rsidRDefault="00114F6F" w:rsidP="00114F6F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Of ze links of rechts zijn</w:t>
      </w:r>
    </w:p>
    <w:p w:rsidR="00114F6F" w:rsidRPr="0080697A" w:rsidRDefault="00114F6F" w:rsidP="00114F6F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 w:rsidRPr="0080697A">
        <w:rPr>
          <w:rFonts w:ascii="Tahoma" w:hAnsi="Tahoma" w:cs="Tahoma"/>
          <w:sz w:val="24"/>
        </w:rPr>
        <w:t>Fijne motoriek door potloden vast houden op goede manier</w:t>
      </w:r>
    </w:p>
    <w:p w:rsidR="00114F6F" w:rsidRDefault="00114F6F" w:rsidP="00114F6F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 w:rsidRPr="0080697A">
        <w:rPr>
          <w:rFonts w:ascii="Tahoma" w:hAnsi="Tahoma" w:cs="Tahoma"/>
          <w:sz w:val="24"/>
        </w:rPr>
        <w:t>Nette lijnen tekenen</w:t>
      </w:r>
    </w:p>
    <w:p w:rsidR="003F6260" w:rsidRDefault="00114F6F" w:rsidP="003F6260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Leren schrijven </w:t>
      </w:r>
    </w:p>
    <w:p w:rsidR="003F6260" w:rsidRPr="003F6260" w:rsidRDefault="003F6260" w:rsidP="003F6260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Zonder zijwielen fietsen</w:t>
      </w:r>
    </w:p>
    <w:p w:rsidR="00114F6F" w:rsidRPr="003F6260" w:rsidRDefault="00114F6F" w:rsidP="00114F6F">
      <w:pPr>
        <w:pStyle w:val="Lijstalinea"/>
        <w:rPr>
          <w:rFonts w:ascii="Tahoma" w:hAnsi="Tahoma" w:cs="Tahoma"/>
          <w:b/>
          <w:sz w:val="24"/>
        </w:rPr>
      </w:pPr>
      <w:bookmarkStart w:id="0" w:name="_GoBack"/>
    </w:p>
    <w:p w:rsidR="0080697A" w:rsidRPr="003F6260" w:rsidRDefault="00114F6F" w:rsidP="00114F6F">
      <w:pPr>
        <w:rPr>
          <w:rFonts w:ascii="Tahoma" w:hAnsi="Tahoma" w:cs="Tahoma"/>
          <w:b/>
          <w:sz w:val="24"/>
        </w:rPr>
      </w:pPr>
      <w:r w:rsidRPr="003F6260">
        <w:rPr>
          <w:rFonts w:ascii="Tahoma" w:hAnsi="Tahoma" w:cs="Tahoma"/>
          <w:b/>
          <w:sz w:val="24"/>
        </w:rPr>
        <w:t>Sociale-emotionele ontwikkeling</w:t>
      </w:r>
    </w:p>
    <w:bookmarkEnd w:id="0"/>
    <w:p w:rsidR="0080697A" w:rsidRPr="00114F6F" w:rsidRDefault="0080697A" w:rsidP="00114F6F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 w:rsidRPr="0080697A">
        <w:rPr>
          <w:rFonts w:ascii="Tahoma" w:hAnsi="Tahoma" w:cs="Tahoma"/>
          <w:sz w:val="24"/>
        </w:rPr>
        <w:t>Sociaal verband leggen met andere kinderen</w:t>
      </w:r>
    </w:p>
    <w:p w:rsidR="0080697A" w:rsidRPr="0080697A" w:rsidRDefault="0080697A" w:rsidP="0080697A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 w:rsidRPr="0080697A">
        <w:rPr>
          <w:rFonts w:ascii="Tahoma" w:hAnsi="Tahoma" w:cs="Tahoma"/>
          <w:sz w:val="24"/>
        </w:rPr>
        <w:t>Geen vaste vriendjes of vriendinnen</w:t>
      </w:r>
    </w:p>
    <w:p w:rsidR="00114F6F" w:rsidRDefault="0080697A" w:rsidP="00114F6F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 w:rsidRPr="0080697A">
        <w:rPr>
          <w:rFonts w:ascii="Tahoma" w:hAnsi="Tahoma" w:cs="Tahoma"/>
          <w:sz w:val="24"/>
        </w:rPr>
        <w:t xml:space="preserve">De eerste verliefdheidjes </w:t>
      </w:r>
    </w:p>
    <w:p w:rsidR="00114F6F" w:rsidRDefault="00114F6F" w:rsidP="00114F6F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Ontdekken van eigen persoonlijkheid</w:t>
      </w:r>
    </w:p>
    <w:p w:rsidR="00114F6F" w:rsidRDefault="00114F6F" w:rsidP="00114F6F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Oorzaken en oplossingen van conflicten</w:t>
      </w:r>
    </w:p>
    <w:p w:rsidR="00114F6F" w:rsidRDefault="003F6260" w:rsidP="00114F6F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Inleving</w:t>
      </w:r>
    </w:p>
    <w:p w:rsidR="003F6260" w:rsidRDefault="003F6260" w:rsidP="003F6260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 w:rsidRPr="0080697A">
        <w:rPr>
          <w:rFonts w:ascii="Tahoma" w:hAnsi="Tahoma" w:cs="Tahoma"/>
          <w:sz w:val="24"/>
        </w:rPr>
        <w:t>Jongens en meiden spelen nog gemixt</w:t>
      </w:r>
    </w:p>
    <w:p w:rsidR="003F6260" w:rsidRDefault="003F6260" w:rsidP="00114F6F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Onafhankelijke</w:t>
      </w:r>
    </w:p>
    <w:p w:rsidR="003F6260" w:rsidRDefault="003F6260" w:rsidP="00114F6F">
      <w:pPr>
        <w:pStyle w:val="Lijstalinea"/>
        <w:numPr>
          <w:ilvl w:val="0"/>
          <w:numId w:val="1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Afname fantasie</w:t>
      </w:r>
    </w:p>
    <w:p w:rsidR="003F6260" w:rsidRPr="003F6260" w:rsidRDefault="003F6260" w:rsidP="003F6260">
      <w:pPr>
        <w:pStyle w:val="Lijstalinea"/>
        <w:rPr>
          <w:rFonts w:ascii="Tahoma" w:hAnsi="Tahoma" w:cs="Tahoma"/>
          <w:sz w:val="24"/>
        </w:rPr>
      </w:pPr>
    </w:p>
    <w:p w:rsidR="0080697A" w:rsidRPr="0080697A" w:rsidRDefault="0080697A" w:rsidP="0080697A">
      <w:pPr>
        <w:ind w:left="360"/>
        <w:rPr>
          <w:rFonts w:ascii="Tahoma" w:hAnsi="Tahoma" w:cs="Tahoma"/>
          <w:sz w:val="24"/>
        </w:rPr>
      </w:pPr>
    </w:p>
    <w:sectPr w:rsidR="0080697A" w:rsidRPr="00806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F31B1"/>
    <w:multiLevelType w:val="hybridMultilevel"/>
    <w:tmpl w:val="931AE278"/>
    <w:lvl w:ilvl="0" w:tplc="60F285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97A"/>
    <w:rsid w:val="00114F6F"/>
    <w:rsid w:val="003F6260"/>
    <w:rsid w:val="004430C7"/>
    <w:rsid w:val="0080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8D702"/>
  <w15:chartTrackingRefBased/>
  <w15:docId w15:val="{7C6005B0-E8A4-4701-AB34-0E94DCE9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06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Aberson Lieke</dc:creator>
  <cp:keywords/>
  <dc:description/>
  <cp:lastModifiedBy>Aberson Lieke</cp:lastModifiedBy>
  <cp:revision>2</cp:revision>
  <dcterms:created xsi:type="dcterms:W3CDTF">2018-11-16T10:14:00Z</dcterms:created>
  <dcterms:modified xsi:type="dcterms:W3CDTF">2018-11-30T13:05:00Z</dcterms:modified>
</cp:coreProperties>
</file>